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附表：</w:t>
      </w:r>
    </w:p>
    <w:p>
      <w:pPr>
        <w:spacing w:line="500" w:lineRule="exact"/>
        <w:jc w:val="center"/>
        <w:rPr>
          <w:rFonts w:hint="eastAsia"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Times New Roman"/>
          <w:sz w:val="36"/>
          <w:szCs w:val="36"/>
        </w:rPr>
        <w:t>《剑川县公共租赁住房管理暂行办法（草案）》听证会</w:t>
      </w:r>
    </w:p>
    <w:p>
      <w:pPr>
        <w:spacing w:line="500" w:lineRule="exact"/>
        <w:jc w:val="center"/>
        <w:rPr>
          <w:rFonts w:hint="eastAsia"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Times New Roman"/>
          <w:sz w:val="36"/>
          <w:szCs w:val="36"/>
        </w:rPr>
        <w:t>报名表</w:t>
      </w:r>
    </w:p>
    <w:p>
      <w:pPr>
        <w:spacing w:line="500" w:lineRule="exact"/>
        <w:jc w:val="center"/>
        <w:rPr>
          <w:rFonts w:hint="eastAsia" w:ascii="方正小标宋_GBK" w:eastAsia="方正小标宋_GBK" w:cs="Times New Roman"/>
          <w:sz w:val="30"/>
          <w:szCs w:val="30"/>
        </w:rPr>
      </w:pPr>
    </w:p>
    <w:tbl>
      <w:tblPr>
        <w:tblStyle w:val="3"/>
        <w:tblW w:w="8964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3686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龄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族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业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公民身份证号码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工资</w:t>
            </w:r>
            <w:r>
              <w:rPr>
                <w:rFonts w:hint="eastAsia" w:ascii="仿宋_GB2312" w:eastAsia="仿宋_GB2312"/>
                <w:sz w:val="30"/>
                <w:szCs w:val="30"/>
              </w:rPr>
              <w:t>单位及职务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职称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手机：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人大代表、政协委员（注明身份所属机关）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23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报名参会理由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t xml:space="preserve">— </w:t>
                    </w: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 \* MERGEFORMAT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  <w:r>
                      <w:rPr>
                        <w:rStyle w:val="5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F5B45"/>
    <w:rsid w:val="1536506E"/>
    <w:rsid w:val="25B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2021-09-24T07:53:00Z</dcterms:created>
  <dc:creator>七oCi</dc:creator>
  <cp:lastModifiedBy>七oCi</cp:lastModifiedBy>
  <dcterms:modified xsi:type="dcterms:W3CDTF">2021-09-24T07:54:23Z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2614B1D0E6E3452AB1DD3FA16FB62DFD</vt:lpwstr>
  </property>
</Properties>
</file>